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8D9" w:rsidRPr="00E57AA3" w:rsidRDefault="00960F7C" w:rsidP="00E57AA3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Okirat száma:</w:t>
      </w:r>
    </w:p>
    <w:p w:rsidR="00E57AA3" w:rsidRPr="00E57AA3" w:rsidRDefault="00861402" w:rsidP="00E57AA3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E57AA3">
        <w:rPr>
          <w:rFonts w:asciiTheme="majorHAnsi" w:hAnsiTheme="majorHAnsi"/>
          <w:sz w:val="40"/>
          <w:szCs w:val="24"/>
        </w:rPr>
        <w:t>Alapító okirat</w:t>
      </w:r>
      <w:r w:rsidR="00DD3B99" w:rsidRPr="00E57AA3">
        <w:rPr>
          <w:rFonts w:asciiTheme="majorHAnsi" w:hAnsiTheme="majorHAnsi"/>
          <w:sz w:val="40"/>
          <w:szCs w:val="24"/>
        </w:rPr>
        <w:br/>
      </w:r>
      <w:r w:rsidR="00DD3B99" w:rsidRPr="00E57AA3">
        <w:rPr>
          <w:rFonts w:asciiTheme="majorHAnsi" w:hAnsiTheme="majorHAnsi"/>
          <w:sz w:val="28"/>
          <w:szCs w:val="28"/>
        </w:rPr>
        <w:t>módosításokkal egységes szerkezetbe foglal</w:t>
      </w:r>
      <w:r w:rsidR="0085132C" w:rsidRPr="00E57AA3">
        <w:rPr>
          <w:rFonts w:asciiTheme="majorHAnsi" w:hAnsiTheme="majorHAnsi"/>
          <w:sz w:val="28"/>
          <w:szCs w:val="28"/>
        </w:rPr>
        <w:t>va</w:t>
      </w:r>
    </w:p>
    <w:p w:rsidR="00E57AA3" w:rsidRPr="00A260C7" w:rsidRDefault="00E57AA3" w:rsidP="00615800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Theme="majorHAnsi" w:hAnsiTheme="majorHAnsi"/>
          <w:b/>
          <w:sz w:val="22"/>
          <w:szCs w:val="24"/>
        </w:rPr>
      </w:pPr>
      <w:r w:rsidRPr="00A260C7">
        <w:rPr>
          <w:rFonts w:asciiTheme="majorHAnsi" w:hAnsiTheme="majorHAnsi"/>
          <w:b/>
          <w:sz w:val="22"/>
          <w:szCs w:val="24"/>
        </w:rPr>
        <w:t>Az államháztartásról szóló 2011. évi CXCV</w:t>
      </w:r>
      <w:r w:rsidR="00A260C7" w:rsidRPr="00A260C7">
        <w:rPr>
          <w:rFonts w:asciiTheme="majorHAnsi" w:hAnsiTheme="majorHAnsi"/>
          <w:b/>
          <w:sz w:val="22"/>
          <w:szCs w:val="24"/>
        </w:rPr>
        <w:t>. törvény 8/</w:t>
      </w:r>
      <w:proofErr w:type="gramStart"/>
      <w:r w:rsidR="00A260C7" w:rsidRPr="00A260C7">
        <w:rPr>
          <w:rFonts w:asciiTheme="majorHAnsi" w:hAnsiTheme="majorHAnsi"/>
          <w:b/>
          <w:sz w:val="22"/>
          <w:szCs w:val="24"/>
        </w:rPr>
        <w:t>A</w:t>
      </w:r>
      <w:proofErr w:type="gramEnd"/>
      <w:r w:rsidR="00A260C7" w:rsidRPr="00A260C7">
        <w:rPr>
          <w:rFonts w:asciiTheme="majorHAnsi" w:hAnsiTheme="majorHAnsi"/>
          <w:b/>
          <w:sz w:val="22"/>
          <w:szCs w:val="24"/>
        </w:rPr>
        <w:t>. §</w:t>
      </w:r>
      <w:proofErr w:type="spellStart"/>
      <w:r w:rsidR="00A260C7" w:rsidRPr="00A260C7">
        <w:rPr>
          <w:rFonts w:asciiTheme="majorHAnsi" w:hAnsiTheme="majorHAnsi"/>
          <w:b/>
          <w:sz w:val="22"/>
          <w:szCs w:val="24"/>
        </w:rPr>
        <w:t>-</w:t>
      </w:r>
      <w:proofErr w:type="gramStart"/>
      <w:r w:rsidR="00A260C7" w:rsidRPr="00A260C7">
        <w:rPr>
          <w:rFonts w:asciiTheme="majorHAnsi" w:hAnsiTheme="majorHAnsi"/>
          <w:b/>
          <w:sz w:val="22"/>
          <w:szCs w:val="24"/>
        </w:rPr>
        <w:t>a</w:t>
      </w:r>
      <w:proofErr w:type="spellEnd"/>
      <w:proofErr w:type="gramEnd"/>
      <w:r w:rsidR="00A260C7" w:rsidRPr="00A260C7">
        <w:rPr>
          <w:rFonts w:asciiTheme="majorHAnsi" w:hAnsiTheme="majorHAnsi"/>
          <w:b/>
          <w:sz w:val="22"/>
          <w:szCs w:val="24"/>
        </w:rPr>
        <w:t xml:space="preserve"> alapján a </w:t>
      </w:r>
      <w:r w:rsidR="00105E00" w:rsidRPr="00A260C7">
        <w:rPr>
          <w:rFonts w:asciiTheme="majorHAnsi" w:hAnsiTheme="majorHAnsi"/>
          <w:b/>
          <w:sz w:val="22"/>
          <w:szCs w:val="24"/>
        </w:rPr>
        <w:t>Település Ellátó és Szolgáltató Szervezet</w:t>
      </w:r>
      <w:r w:rsidRPr="00A260C7">
        <w:rPr>
          <w:rFonts w:asciiTheme="majorHAnsi" w:hAnsiTheme="majorHAnsi"/>
          <w:b/>
          <w:sz w:val="22"/>
          <w:szCs w:val="24"/>
        </w:rPr>
        <w:t xml:space="preserve"> alapító okirat</w:t>
      </w:r>
      <w:r w:rsidR="00195AD9" w:rsidRPr="00A260C7">
        <w:rPr>
          <w:rFonts w:asciiTheme="majorHAnsi" w:hAnsiTheme="majorHAnsi"/>
          <w:b/>
          <w:sz w:val="22"/>
          <w:szCs w:val="24"/>
        </w:rPr>
        <w:t>át</w:t>
      </w:r>
      <w:r w:rsidRPr="00A260C7">
        <w:rPr>
          <w:rFonts w:asciiTheme="majorHAnsi" w:hAnsiTheme="majorHAnsi"/>
          <w:b/>
          <w:sz w:val="22"/>
          <w:szCs w:val="24"/>
        </w:rPr>
        <w:t xml:space="preserve"> a következők szerint </w:t>
      </w:r>
      <w:r w:rsidR="0011565C" w:rsidRPr="00A260C7">
        <w:rPr>
          <w:rFonts w:asciiTheme="majorHAnsi" w:hAnsiTheme="majorHAnsi"/>
          <w:b/>
          <w:sz w:val="22"/>
          <w:szCs w:val="24"/>
        </w:rPr>
        <w:t>adom ki</w:t>
      </w:r>
      <w:r w:rsidRPr="00A260C7">
        <w:rPr>
          <w:rFonts w:asciiTheme="majorHAnsi" w:hAnsiTheme="majorHAnsi"/>
          <w:b/>
          <w:sz w:val="22"/>
          <w:szCs w:val="24"/>
        </w:rPr>
        <w:t>:</w:t>
      </w:r>
    </w:p>
    <w:p w:rsidR="00E57AA3" w:rsidRPr="00E57AA3" w:rsidRDefault="00E57AA3" w:rsidP="00E57AA3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 w:rsidR="00A260C7">
        <w:rPr>
          <w:rFonts w:asciiTheme="majorHAnsi" w:hAnsiTheme="majorHAnsi"/>
          <w:sz w:val="22"/>
          <w:szCs w:val="22"/>
        </w:rPr>
        <w:t xml:space="preserve"> Település E</w:t>
      </w:r>
      <w:r w:rsidR="00105E00">
        <w:rPr>
          <w:rFonts w:asciiTheme="majorHAnsi" w:hAnsiTheme="majorHAnsi"/>
          <w:sz w:val="22"/>
          <w:szCs w:val="22"/>
        </w:rPr>
        <w:t>llátó és Szolgáltató Szervezet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röv</w:t>
      </w:r>
      <w:r w:rsidRPr="00E57AA3">
        <w:rPr>
          <w:rFonts w:asciiTheme="majorHAnsi" w:hAnsiTheme="majorHAnsi"/>
          <w:sz w:val="22"/>
          <w:szCs w:val="22"/>
          <w:lang w:eastAsia="en-US"/>
        </w:rPr>
        <w:t>idített neve:</w:t>
      </w:r>
      <w:r w:rsidR="00105E00">
        <w:rPr>
          <w:rFonts w:asciiTheme="majorHAnsi" w:hAnsiTheme="majorHAnsi"/>
          <w:sz w:val="22"/>
          <w:szCs w:val="22"/>
          <w:lang w:eastAsia="en-US"/>
        </w:rPr>
        <w:t xml:space="preserve"> TESZ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4"/>
        </w:rPr>
        <w:t>A költségvetési szerv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 w:rsidR="00105E00">
        <w:rPr>
          <w:rFonts w:asciiTheme="majorHAnsi" w:hAnsiTheme="majorHAnsi"/>
          <w:sz w:val="22"/>
          <w:szCs w:val="22"/>
        </w:rPr>
        <w:t xml:space="preserve"> 8181 Berhida, Veszprémi út 1-3.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telep</w:t>
      </w:r>
      <w:r w:rsidRPr="00E57AA3">
        <w:rPr>
          <w:rFonts w:asciiTheme="majorHAnsi" w:hAnsiTheme="majorHAnsi"/>
          <w:sz w:val="22"/>
          <w:szCs w:val="24"/>
          <w:lang w:eastAsia="en-US"/>
        </w:rPr>
        <w:t>helye</w:t>
      </w:r>
      <w:r w:rsidRPr="00E57AA3">
        <w:rPr>
          <w:rFonts w:asciiTheme="majorHAnsi" w:hAnsiTheme="majorHAnsi"/>
          <w:sz w:val="22"/>
          <w:szCs w:val="24"/>
        </w:rPr>
        <w:t>(i):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4234"/>
        <w:gridCol w:w="4517"/>
      </w:tblGrid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80" w:type="pct"/>
          </w:tcPr>
          <w:p w:rsidR="00420503" w:rsidRPr="00A170A5" w:rsidRDefault="00420503" w:rsidP="00EE0481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2432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telephely címe</w:t>
            </w:r>
          </w:p>
        </w:tc>
      </w:tr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A260C7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280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32" w:type="pct"/>
          </w:tcPr>
          <w:p w:rsidR="00420503" w:rsidRPr="00A170A5" w:rsidRDefault="00105E00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8181 Berhida, Rákóczi utca 16.</w:t>
            </w:r>
          </w:p>
        </w:tc>
      </w:tr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2280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432" w:type="pct"/>
          </w:tcPr>
          <w:p w:rsidR="00420503" w:rsidRPr="00A170A5" w:rsidRDefault="00105E00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8182 Berhida, Orgona utca</w:t>
            </w:r>
          </w:p>
        </w:tc>
      </w:tr>
    </w:tbl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alapításának dátuma:</w:t>
      </w:r>
      <w:r w:rsidR="00105E00">
        <w:rPr>
          <w:rFonts w:asciiTheme="majorHAnsi" w:hAnsiTheme="majorHAnsi"/>
          <w:sz w:val="22"/>
          <w:szCs w:val="22"/>
        </w:rPr>
        <w:t xml:space="preserve"> 1998.01.29.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alapítására, átalakítására, megszüntetésére jogosult szerv</w:t>
      </w:r>
    </w:p>
    <w:p w:rsidR="00B75F3F" w:rsidRDefault="00E57AA3" w:rsidP="00E13236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B75F3F">
        <w:rPr>
          <w:rFonts w:asciiTheme="majorHAnsi" w:hAnsiTheme="majorHAnsi"/>
          <w:sz w:val="22"/>
          <w:szCs w:val="22"/>
        </w:rPr>
        <w:t>megnevezése:</w:t>
      </w:r>
      <w:r w:rsidR="00105E00" w:rsidRPr="00B75F3F">
        <w:rPr>
          <w:rFonts w:asciiTheme="majorHAnsi" w:hAnsiTheme="majorHAnsi"/>
          <w:sz w:val="22"/>
          <w:szCs w:val="22"/>
        </w:rPr>
        <w:t xml:space="preserve"> Berhida Város Önkormányzata </w:t>
      </w:r>
      <w:r w:rsidR="0018504C">
        <w:rPr>
          <w:rFonts w:asciiTheme="majorHAnsi" w:hAnsiTheme="majorHAnsi"/>
          <w:sz w:val="22"/>
          <w:szCs w:val="22"/>
        </w:rPr>
        <w:t>Képviselő-testülete</w:t>
      </w:r>
    </w:p>
    <w:p w:rsidR="00E57AA3" w:rsidRPr="00B75F3F" w:rsidRDefault="00E57AA3" w:rsidP="00E13236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B75F3F">
        <w:rPr>
          <w:rFonts w:asciiTheme="majorHAnsi" w:hAnsiTheme="majorHAnsi"/>
          <w:sz w:val="22"/>
          <w:szCs w:val="22"/>
        </w:rPr>
        <w:t>székhelye:</w:t>
      </w:r>
      <w:r w:rsidR="00105E00" w:rsidRPr="00B75F3F">
        <w:rPr>
          <w:rFonts w:asciiTheme="majorHAnsi" w:hAnsiTheme="majorHAnsi"/>
          <w:sz w:val="22"/>
          <w:szCs w:val="22"/>
        </w:rPr>
        <w:t xml:space="preserve"> 8181 Berhida, Veszprémi út 1-3.</w:t>
      </w:r>
    </w:p>
    <w:p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jogelőd</w:t>
      </w:r>
      <w:r w:rsidR="001C60DC">
        <w:rPr>
          <w:rFonts w:asciiTheme="majorHAnsi" w:hAnsiTheme="majorHAnsi"/>
          <w:sz w:val="22"/>
          <w:szCs w:val="22"/>
        </w:rPr>
        <w:t xml:space="preserve"> költségvetési szervé</w:t>
      </w:r>
      <w:r w:rsidRPr="00E57AA3">
        <w:rPr>
          <w:rFonts w:asciiTheme="majorHAnsi" w:hAnsiTheme="majorHAnsi"/>
          <w:sz w:val="22"/>
          <w:szCs w:val="22"/>
        </w:rPr>
        <w:t>nek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4251"/>
        <w:gridCol w:w="4500"/>
      </w:tblGrid>
      <w:tr w:rsidR="00420503" w:rsidRPr="00A170A5" w:rsidTr="007E14B4">
        <w:tc>
          <w:tcPr>
            <w:tcW w:w="288" w:type="pct"/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89" w:type="pct"/>
          </w:tcPr>
          <w:p w:rsidR="00420503" w:rsidRPr="00A170A5" w:rsidRDefault="00420503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megnevezése</w:t>
            </w:r>
          </w:p>
        </w:tc>
        <w:tc>
          <w:tcPr>
            <w:tcW w:w="2423" w:type="pct"/>
          </w:tcPr>
          <w:p w:rsidR="00420503" w:rsidRPr="00A170A5" w:rsidRDefault="00420503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székhelye</w:t>
            </w:r>
          </w:p>
        </w:tc>
      </w:tr>
      <w:tr w:rsidR="00420503" w:rsidRPr="00A170A5" w:rsidTr="007E14B4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289" w:type="pct"/>
          </w:tcPr>
          <w:p w:rsidR="00420503" w:rsidRPr="00A170A5" w:rsidRDefault="00E13236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Település Ellátó és Szolgáltató Szervezet Berhida</w:t>
            </w:r>
          </w:p>
        </w:tc>
        <w:tc>
          <w:tcPr>
            <w:tcW w:w="2423" w:type="pct"/>
          </w:tcPr>
          <w:p w:rsidR="00420503" w:rsidRPr="00A170A5" w:rsidRDefault="007530A5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8181 Berhida, Rákóczi út 16.</w:t>
            </w:r>
          </w:p>
        </w:tc>
      </w:tr>
    </w:tbl>
    <w:p w:rsidR="00E57AA3" w:rsidRPr="00E57AA3" w:rsidRDefault="00E57AA3" w:rsidP="001375B6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  <w:sz w:val="22"/>
          <w:szCs w:val="22"/>
        </w:rPr>
        <w:t>A költségvetési szerv irányító szervének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lastRenderedPageBreak/>
        <w:t>megnevezése:</w:t>
      </w:r>
      <w:r w:rsidR="00B75F3F">
        <w:rPr>
          <w:rFonts w:asciiTheme="majorHAnsi" w:hAnsiTheme="majorHAnsi"/>
          <w:sz w:val="22"/>
          <w:szCs w:val="22"/>
        </w:rPr>
        <w:t xml:space="preserve"> Berhida Város Önkormányzata</w:t>
      </w:r>
      <w:r w:rsidR="007530A5">
        <w:rPr>
          <w:rFonts w:asciiTheme="majorHAnsi" w:hAnsiTheme="majorHAnsi"/>
          <w:sz w:val="22"/>
          <w:szCs w:val="22"/>
        </w:rPr>
        <w:t xml:space="preserve"> </w:t>
      </w:r>
      <w:r w:rsidR="0018504C">
        <w:rPr>
          <w:rFonts w:asciiTheme="majorHAnsi" w:hAnsiTheme="majorHAnsi"/>
          <w:sz w:val="22"/>
          <w:szCs w:val="22"/>
        </w:rPr>
        <w:t>Képviselő-testülete</w:t>
      </w:r>
    </w:p>
    <w:p w:rsid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 w:rsidR="00B75F3F">
        <w:rPr>
          <w:rFonts w:asciiTheme="majorHAnsi" w:hAnsiTheme="majorHAnsi"/>
          <w:sz w:val="22"/>
          <w:szCs w:val="22"/>
        </w:rPr>
        <w:t xml:space="preserve"> 8181 Berhida, Veszprémi ú 1-3.</w:t>
      </w:r>
    </w:p>
    <w:p w:rsidR="00C018EC" w:rsidRDefault="00C018EC" w:rsidP="00C018E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költségvetési szerv fenntartójának</w:t>
      </w:r>
    </w:p>
    <w:p w:rsidR="00C018EC" w:rsidRPr="00E57AA3" w:rsidRDefault="00C018EC" w:rsidP="00C018E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Pr="00E57AA3">
        <w:rPr>
          <w:rFonts w:asciiTheme="majorHAnsi" w:hAnsiTheme="majorHAnsi"/>
          <w:sz w:val="22"/>
          <w:szCs w:val="22"/>
        </w:rPr>
        <w:t>megnevezése:</w:t>
      </w:r>
      <w:r w:rsidR="00B75F3F">
        <w:rPr>
          <w:rFonts w:asciiTheme="majorHAnsi" w:hAnsiTheme="majorHAnsi"/>
          <w:sz w:val="22"/>
          <w:szCs w:val="22"/>
        </w:rPr>
        <w:t xml:space="preserve"> Berhida Város Önkormányzata</w:t>
      </w:r>
      <w:r w:rsidR="0018504C">
        <w:rPr>
          <w:rFonts w:asciiTheme="majorHAnsi" w:hAnsiTheme="majorHAnsi"/>
          <w:sz w:val="22"/>
          <w:szCs w:val="22"/>
        </w:rPr>
        <w:t xml:space="preserve"> Képviselő-testülete</w:t>
      </w:r>
    </w:p>
    <w:p w:rsidR="00C018EC" w:rsidRPr="00AF26CD" w:rsidRDefault="00C018EC" w:rsidP="00AF26CD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 w:rsidR="00B75F3F">
        <w:rPr>
          <w:rFonts w:asciiTheme="majorHAnsi" w:hAnsiTheme="majorHAnsi"/>
          <w:sz w:val="22"/>
          <w:szCs w:val="22"/>
        </w:rPr>
        <w:t xml:space="preserve"> 8181 Berhida, Veszprémi út 1-3.</w:t>
      </w:r>
    </w:p>
    <w:p w:rsidR="00E57AA3" w:rsidRPr="00E57AA3" w:rsidRDefault="00E57AA3" w:rsidP="008F1B58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tevékenysége</w:t>
      </w:r>
    </w:p>
    <w:p w:rsidR="00E57AA3" w:rsidRPr="007530A5" w:rsidRDefault="00E57AA3" w:rsidP="003341C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right="-284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közfeladata:</w:t>
      </w:r>
      <w:r w:rsidR="00D4397C">
        <w:rPr>
          <w:rFonts w:asciiTheme="majorHAnsi" w:hAnsiTheme="majorHAnsi"/>
          <w:sz w:val="22"/>
          <w:szCs w:val="22"/>
        </w:rPr>
        <w:t xml:space="preserve"> Kormányzati és önkormányzati intézmények ellátó, kisegítő szolgálatai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1983"/>
        <w:gridCol w:w="6768"/>
      </w:tblGrid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8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644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420503" w:rsidRPr="00A170A5" w:rsidRDefault="00613FCA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841117</w:t>
            </w:r>
          </w:p>
        </w:tc>
        <w:tc>
          <w:tcPr>
            <w:tcW w:w="3644" w:type="pct"/>
          </w:tcPr>
          <w:p w:rsidR="00420503" w:rsidRPr="00A170A5" w:rsidRDefault="00F54821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Kormányzati és önkormányzati intézmények ellátó, kisegítő szolgálatai</w:t>
            </w:r>
          </w:p>
        </w:tc>
      </w:tr>
    </w:tbl>
    <w:p w:rsidR="00E57AA3" w:rsidRDefault="00E57AA3" w:rsidP="003341C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alaptevékenysége:</w:t>
      </w:r>
      <w:r w:rsidR="00F54821">
        <w:rPr>
          <w:rFonts w:asciiTheme="majorHAnsi" w:hAnsiTheme="majorHAnsi"/>
          <w:sz w:val="22"/>
          <w:szCs w:val="22"/>
        </w:rPr>
        <w:t xml:space="preserve"> Kormányzati és önkormányzati intézmények ellátó, kisegít</w:t>
      </w:r>
      <w:r w:rsidR="007530A5">
        <w:rPr>
          <w:rFonts w:asciiTheme="majorHAnsi" w:hAnsiTheme="majorHAnsi"/>
          <w:sz w:val="22"/>
          <w:szCs w:val="22"/>
        </w:rPr>
        <w:t>ő</w:t>
      </w:r>
      <w:r w:rsidR="00F54821">
        <w:rPr>
          <w:rFonts w:asciiTheme="majorHAnsi" w:hAnsiTheme="majorHAnsi"/>
          <w:sz w:val="22"/>
          <w:szCs w:val="22"/>
        </w:rPr>
        <w:t xml:space="preserve"> szolgálatai</w:t>
      </w:r>
      <w:r w:rsidR="009953D2">
        <w:rPr>
          <w:rFonts w:asciiTheme="majorHAnsi" w:hAnsiTheme="majorHAnsi"/>
          <w:sz w:val="22"/>
          <w:szCs w:val="22"/>
        </w:rPr>
        <w:t xml:space="preserve"> </w:t>
      </w:r>
    </w:p>
    <w:p w:rsidR="0018504C" w:rsidRDefault="0018504C" w:rsidP="0018504C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Alapfeladatai között látja el:</w:t>
      </w:r>
    </w:p>
    <w:p w:rsidR="0018504C" w:rsidRPr="007530A5" w:rsidRDefault="0018504C" w:rsidP="0018504C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selejtezett, vagy feleslegessé váló eszközök értékesítését a rendelkezések szerint. A használatban lévő önkormányzati vagyon – alapfeladatait nem veszélyeztető – bérbeadását, a Képviselő-testületi, polgármesteri döntések, szerződések, megállapodások végrehajtásaként. Az önkormányzati terület, lakás, helyiség bérbeadását, valamint ezek kezelését a bérbeadói, illetve tulajdonosi döntések végrehajtásaként. Végrehajtó szervként ellátja a közfoglalkoztatásból adódó feladatokat a polgármester rendelkezése szerint. (alkalmazás, kapcsolódó nyilvántartási, elszámolási, munkaszervezési feladatok)</w:t>
      </w:r>
      <w:r w:rsidR="00417E47">
        <w:rPr>
          <w:rFonts w:asciiTheme="majorHAnsi" w:hAnsiTheme="majorHAnsi"/>
          <w:sz w:val="22"/>
          <w:szCs w:val="22"/>
        </w:rPr>
        <w:t xml:space="preserve">. </w:t>
      </w:r>
      <w:r>
        <w:rPr>
          <w:rFonts w:asciiTheme="majorHAnsi" w:hAnsiTheme="majorHAnsi"/>
          <w:sz w:val="22"/>
          <w:szCs w:val="22"/>
        </w:rPr>
        <w:t>A bérgazdálkodói jogkört a közfoglalkoztatottak esetében a polgármester gyakorolja. Negyedévi gyakorisággal helyszíni intézményi egyeztetést, illetve szükség szerinti műszaki koordinációt végez. Ellátja a t</w:t>
      </w:r>
      <w:r w:rsidR="00417E47">
        <w:rPr>
          <w:rFonts w:asciiTheme="majorHAnsi" w:hAnsiTheme="majorHAnsi"/>
          <w:sz w:val="22"/>
          <w:szCs w:val="22"/>
        </w:rPr>
        <w:t>elepülés-üzemeltetéshez kapcsoló</w:t>
      </w:r>
      <w:r>
        <w:rPr>
          <w:rFonts w:asciiTheme="majorHAnsi" w:hAnsiTheme="majorHAnsi"/>
          <w:sz w:val="22"/>
          <w:szCs w:val="22"/>
        </w:rPr>
        <w:t xml:space="preserve">dó feladatokat a jogszabályi </w:t>
      </w:r>
      <w:r w:rsidR="00417E47">
        <w:rPr>
          <w:rFonts w:asciiTheme="majorHAnsi" w:hAnsiTheme="majorHAnsi"/>
          <w:sz w:val="22"/>
          <w:szCs w:val="22"/>
        </w:rPr>
        <w:t xml:space="preserve">rendelkezések és a Képviselőtestület döntése szerint. Végzi az önkormányzat tulajdonában lévő, illetve épített víz és szennyvíz közművek bérleti szerződéséből reá háruló, közműveket érintő műszaki feladatokat. 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460"/>
        <w:gridCol w:w="2164"/>
        <w:gridCol w:w="6662"/>
      </w:tblGrid>
      <w:tr w:rsidR="00420503" w:rsidRPr="00A170A5" w:rsidTr="0020571B">
        <w:tc>
          <w:tcPr>
            <w:tcW w:w="248" w:type="pct"/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65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587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kormányzati funkció megnevezése</w:t>
            </w:r>
          </w:p>
        </w:tc>
      </w:tr>
      <w:tr w:rsidR="00420503" w:rsidRPr="00A170A5" w:rsidTr="0020571B">
        <w:tc>
          <w:tcPr>
            <w:tcW w:w="24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165" w:type="pct"/>
          </w:tcPr>
          <w:p w:rsidR="00420503" w:rsidRPr="00A170A5" w:rsidRDefault="00F5482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013320</w:t>
            </w:r>
          </w:p>
        </w:tc>
        <w:tc>
          <w:tcPr>
            <w:tcW w:w="3587" w:type="pct"/>
          </w:tcPr>
          <w:p w:rsidR="00420503" w:rsidRPr="00A170A5" w:rsidRDefault="008D6305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Köztemető-fenntartás és-működtetés</w:t>
            </w:r>
          </w:p>
        </w:tc>
      </w:tr>
      <w:tr w:rsidR="00420503" w:rsidRPr="00A170A5" w:rsidTr="0020571B">
        <w:tc>
          <w:tcPr>
            <w:tcW w:w="24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165" w:type="pct"/>
          </w:tcPr>
          <w:p w:rsidR="00420503" w:rsidRPr="00A170A5" w:rsidRDefault="008D6305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013350</w:t>
            </w:r>
          </w:p>
        </w:tc>
        <w:tc>
          <w:tcPr>
            <w:tcW w:w="3587" w:type="pct"/>
          </w:tcPr>
          <w:p w:rsidR="00420503" w:rsidRPr="00A170A5" w:rsidRDefault="008D6305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Az önkormányzati vagyonnal való gazdálkodással kapcsolatos feladatok </w:t>
            </w:r>
          </w:p>
        </w:tc>
      </w:tr>
      <w:tr w:rsidR="00420503" w:rsidRPr="00A170A5" w:rsidTr="0020571B">
        <w:tc>
          <w:tcPr>
            <w:tcW w:w="24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165" w:type="pct"/>
          </w:tcPr>
          <w:p w:rsidR="00420503" w:rsidRPr="00A170A5" w:rsidRDefault="008D6305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041232</w:t>
            </w:r>
          </w:p>
        </w:tc>
        <w:tc>
          <w:tcPr>
            <w:tcW w:w="3587" w:type="pct"/>
          </w:tcPr>
          <w:p w:rsidR="00420503" w:rsidRPr="00A170A5" w:rsidRDefault="008D6305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Start-munka program – Téli közfoglalkoztatás</w:t>
            </w:r>
          </w:p>
        </w:tc>
      </w:tr>
      <w:tr w:rsidR="00642DF5" w:rsidRPr="00A170A5" w:rsidTr="0020571B">
        <w:tc>
          <w:tcPr>
            <w:tcW w:w="248" w:type="pct"/>
            <w:vAlign w:val="center"/>
          </w:tcPr>
          <w:p w:rsidR="00965B60" w:rsidRPr="00A170A5" w:rsidRDefault="00965B60" w:rsidP="00965B6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165" w:type="pct"/>
          </w:tcPr>
          <w:p w:rsidR="00642DF5" w:rsidRPr="00A170A5" w:rsidRDefault="008D6305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041233</w:t>
            </w:r>
          </w:p>
        </w:tc>
        <w:tc>
          <w:tcPr>
            <w:tcW w:w="3587" w:type="pct"/>
          </w:tcPr>
          <w:p w:rsidR="00642DF5" w:rsidRPr="00A170A5" w:rsidRDefault="008D6305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Hosszabb időtartamú közfoglalkoztatás</w:t>
            </w:r>
          </w:p>
        </w:tc>
      </w:tr>
      <w:tr w:rsidR="0020571B" w:rsidRPr="00A170A5" w:rsidTr="0020571B">
        <w:tc>
          <w:tcPr>
            <w:tcW w:w="248" w:type="pct"/>
            <w:vAlign w:val="center"/>
          </w:tcPr>
          <w:p w:rsidR="0020571B" w:rsidRDefault="00D5245E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165" w:type="pct"/>
          </w:tcPr>
          <w:p w:rsidR="0020571B" w:rsidRDefault="0020571B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045120</w:t>
            </w:r>
          </w:p>
        </w:tc>
        <w:tc>
          <w:tcPr>
            <w:tcW w:w="3587" w:type="pct"/>
          </w:tcPr>
          <w:p w:rsidR="0020571B" w:rsidRDefault="0020571B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Út, autópálya építése</w:t>
            </w:r>
          </w:p>
        </w:tc>
      </w:tr>
      <w:tr w:rsidR="00642DF5" w:rsidRPr="00A170A5" w:rsidTr="0020571B">
        <w:tc>
          <w:tcPr>
            <w:tcW w:w="248" w:type="pct"/>
            <w:vAlign w:val="center"/>
          </w:tcPr>
          <w:p w:rsidR="00642DF5" w:rsidRPr="00A170A5" w:rsidRDefault="00E6308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165" w:type="pct"/>
          </w:tcPr>
          <w:p w:rsidR="00642DF5" w:rsidRPr="00A170A5" w:rsidRDefault="008D6305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045160</w:t>
            </w:r>
          </w:p>
        </w:tc>
        <w:tc>
          <w:tcPr>
            <w:tcW w:w="3587" w:type="pct"/>
          </w:tcPr>
          <w:p w:rsidR="00642DF5" w:rsidRPr="00A170A5" w:rsidRDefault="008D6305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Közutak, hidak, alagutak üzemeltetése, fenntartása</w:t>
            </w:r>
          </w:p>
        </w:tc>
      </w:tr>
      <w:tr w:rsidR="00D5245E" w:rsidRPr="00A170A5" w:rsidTr="0020571B">
        <w:tc>
          <w:tcPr>
            <w:tcW w:w="248" w:type="pct"/>
            <w:vAlign w:val="center"/>
          </w:tcPr>
          <w:p w:rsidR="00D5245E" w:rsidRDefault="00E6308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165" w:type="pct"/>
          </w:tcPr>
          <w:p w:rsidR="00D5245E" w:rsidRDefault="00D5245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047410</w:t>
            </w:r>
          </w:p>
        </w:tc>
        <w:tc>
          <w:tcPr>
            <w:tcW w:w="3587" w:type="pct"/>
          </w:tcPr>
          <w:p w:rsidR="00D5245E" w:rsidRDefault="00D5245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Ár- és belvízvédelemmel összefüggő tevékenységek</w:t>
            </w:r>
          </w:p>
        </w:tc>
      </w:tr>
      <w:tr w:rsidR="00965B60" w:rsidRPr="00A170A5" w:rsidTr="0020571B">
        <w:tc>
          <w:tcPr>
            <w:tcW w:w="248" w:type="pct"/>
            <w:vAlign w:val="center"/>
          </w:tcPr>
          <w:p w:rsidR="00965B60" w:rsidRPr="00A170A5" w:rsidRDefault="00E6308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165" w:type="pct"/>
          </w:tcPr>
          <w:p w:rsidR="00965B60" w:rsidRPr="00A170A5" w:rsidRDefault="008D6305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051030</w:t>
            </w:r>
          </w:p>
        </w:tc>
        <w:tc>
          <w:tcPr>
            <w:tcW w:w="3587" w:type="pct"/>
          </w:tcPr>
          <w:p w:rsidR="00965B60" w:rsidRPr="00A170A5" w:rsidRDefault="008D6305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Nem veszélyes (települési) hulladék vegyes (ömlesztett) begyűjtése, szállítása, átrakása</w:t>
            </w:r>
          </w:p>
        </w:tc>
      </w:tr>
      <w:tr w:rsidR="00965B60" w:rsidRPr="00A170A5" w:rsidTr="0020571B">
        <w:tc>
          <w:tcPr>
            <w:tcW w:w="248" w:type="pct"/>
            <w:vAlign w:val="center"/>
          </w:tcPr>
          <w:p w:rsidR="00965B60" w:rsidRPr="00A170A5" w:rsidRDefault="00E6308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1165" w:type="pct"/>
          </w:tcPr>
          <w:p w:rsidR="00965B60" w:rsidRPr="00A170A5" w:rsidRDefault="008D6305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052020</w:t>
            </w:r>
          </w:p>
        </w:tc>
        <w:tc>
          <w:tcPr>
            <w:tcW w:w="3587" w:type="pct"/>
          </w:tcPr>
          <w:p w:rsidR="00965B60" w:rsidRPr="00A170A5" w:rsidRDefault="008D6305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Szennyvíz gyűjtése, tisztítása, elhelyezése</w:t>
            </w:r>
          </w:p>
        </w:tc>
      </w:tr>
      <w:tr w:rsidR="00D5245E" w:rsidRPr="00A170A5" w:rsidTr="0020571B">
        <w:tc>
          <w:tcPr>
            <w:tcW w:w="248" w:type="pct"/>
            <w:vAlign w:val="center"/>
          </w:tcPr>
          <w:p w:rsidR="00D5245E" w:rsidRDefault="00E63084" w:rsidP="00E6308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lastRenderedPageBreak/>
              <w:t>10</w:t>
            </w:r>
          </w:p>
        </w:tc>
        <w:tc>
          <w:tcPr>
            <w:tcW w:w="1165" w:type="pct"/>
          </w:tcPr>
          <w:p w:rsidR="00D5245E" w:rsidRDefault="00D5245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061020</w:t>
            </w:r>
          </w:p>
        </w:tc>
        <w:tc>
          <w:tcPr>
            <w:tcW w:w="3587" w:type="pct"/>
          </w:tcPr>
          <w:p w:rsidR="00D5245E" w:rsidRDefault="00D5245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Lakóépület építése</w:t>
            </w:r>
          </w:p>
        </w:tc>
      </w:tr>
      <w:tr w:rsidR="00D5245E" w:rsidRPr="00A170A5" w:rsidTr="0020571B">
        <w:tc>
          <w:tcPr>
            <w:tcW w:w="248" w:type="pct"/>
            <w:vAlign w:val="center"/>
          </w:tcPr>
          <w:p w:rsidR="00D5245E" w:rsidRDefault="00E6308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11</w:t>
            </w:r>
          </w:p>
        </w:tc>
        <w:tc>
          <w:tcPr>
            <w:tcW w:w="1165" w:type="pct"/>
          </w:tcPr>
          <w:p w:rsidR="00D5245E" w:rsidRDefault="00D5245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063020</w:t>
            </w:r>
          </w:p>
        </w:tc>
        <w:tc>
          <w:tcPr>
            <w:tcW w:w="3587" w:type="pct"/>
          </w:tcPr>
          <w:p w:rsidR="00D5245E" w:rsidRDefault="00D5245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Víztermelés, -kezelés, -ellátás</w:t>
            </w:r>
          </w:p>
        </w:tc>
      </w:tr>
      <w:tr w:rsidR="00965B60" w:rsidRPr="00A170A5" w:rsidTr="0020571B">
        <w:tc>
          <w:tcPr>
            <w:tcW w:w="248" w:type="pct"/>
            <w:vAlign w:val="center"/>
          </w:tcPr>
          <w:p w:rsidR="00965B60" w:rsidRPr="00A170A5" w:rsidRDefault="00D5245E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E63084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165" w:type="pct"/>
          </w:tcPr>
          <w:p w:rsidR="00965B60" w:rsidRPr="00A170A5" w:rsidRDefault="008D6305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063080</w:t>
            </w:r>
          </w:p>
        </w:tc>
        <w:tc>
          <w:tcPr>
            <w:tcW w:w="3587" w:type="pct"/>
          </w:tcPr>
          <w:p w:rsidR="00965B60" w:rsidRPr="00A170A5" w:rsidRDefault="008D6305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Vízellátással kapcsolatos közmű építése, fenntartása, üzemeltetése</w:t>
            </w:r>
          </w:p>
        </w:tc>
      </w:tr>
      <w:tr w:rsidR="00965B60" w:rsidRPr="00A170A5" w:rsidTr="0020571B">
        <w:tc>
          <w:tcPr>
            <w:tcW w:w="248" w:type="pct"/>
            <w:vAlign w:val="center"/>
          </w:tcPr>
          <w:p w:rsidR="00965B60" w:rsidRPr="00A170A5" w:rsidRDefault="00D5245E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E63084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165" w:type="pct"/>
          </w:tcPr>
          <w:p w:rsidR="00965B60" w:rsidRPr="00A170A5" w:rsidRDefault="008D6305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064010</w:t>
            </w:r>
          </w:p>
        </w:tc>
        <w:tc>
          <w:tcPr>
            <w:tcW w:w="3587" w:type="pct"/>
          </w:tcPr>
          <w:p w:rsidR="00965B60" w:rsidRPr="00A170A5" w:rsidRDefault="008D6305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Közvilágítás</w:t>
            </w:r>
          </w:p>
        </w:tc>
      </w:tr>
      <w:tr w:rsidR="00965B60" w:rsidRPr="00A170A5" w:rsidTr="0020571B">
        <w:tc>
          <w:tcPr>
            <w:tcW w:w="248" w:type="pct"/>
            <w:vAlign w:val="center"/>
          </w:tcPr>
          <w:p w:rsidR="00965B60" w:rsidRPr="00A170A5" w:rsidRDefault="00D5245E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E63084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165" w:type="pct"/>
          </w:tcPr>
          <w:p w:rsidR="00965B60" w:rsidRPr="00A170A5" w:rsidRDefault="008D6305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066010</w:t>
            </w:r>
          </w:p>
        </w:tc>
        <w:tc>
          <w:tcPr>
            <w:tcW w:w="3587" w:type="pct"/>
          </w:tcPr>
          <w:p w:rsidR="00965B60" w:rsidRPr="00A170A5" w:rsidRDefault="008D6305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Zöldterület-kezelés</w:t>
            </w:r>
          </w:p>
        </w:tc>
      </w:tr>
      <w:tr w:rsidR="00965B60" w:rsidRPr="00A170A5" w:rsidTr="0020571B">
        <w:tc>
          <w:tcPr>
            <w:tcW w:w="248" w:type="pct"/>
            <w:tcBorders>
              <w:bottom w:val="single" w:sz="4" w:space="0" w:color="auto"/>
            </w:tcBorders>
            <w:vAlign w:val="center"/>
          </w:tcPr>
          <w:p w:rsidR="00965B60" w:rsidRPr="00A170A5" w:rsidRDefault="00D5245E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E63084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165" w:type="pct"/>
            <w:tcBorders>
              <w:bottom w:val="single" w:sz="4" w:space="0" w:color="auto"/>
            </w:tcBorders>
          </w:tcPr>
          <w:p w:rsidR="00965B60" w:rsidRPr="00A170A5" w:rsidRDefault="008D6305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066020</w:t>
            </w:r>
          </w:p>
        </w:tc>
        <w:tc>
          <w:tcPr>
            <w:tcW w:w="3587" w:type="pct"/>
            <w:tcBorders>
              <w:bottom w:val="single" w:sz="4" w:space="0" w:color="auto"/>
            </w:tcBorders>
          </w:tcPr>
          <w:p w:rsidR="00965B60" w:rsidRPr="00A170A5" w:rsidRDefault="008D6305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Város-, községgazdálkodási egyéb szolgáltatások</w:t>
            </w:r>
          </w:p>
        </w:tc>
      </w:tr>
      <w:tr w:rsidR="00965B60" w:rsidRPr="00A170A5" w:rsidTr="0020571B">
        <w:tc>
          <w:tcPr>
            <w:tcW w:w="248" w:type="pct"/>
            <w:tcBorders>
              <w:bottom w:val="single" w:sz="4" w:space="0" w:color="auto"/>
            </w:tcBorders>
            <w:vAlign w:val="center"/>
          </w:tcPr>
          <w:p w:rsidR="00965B60" w:rsidRPr="00A170A5" w:rsidRDefault="00D5245E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E63084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165" w:type="pct"/>
            <w:tcBorders>
              <w:bottom w:val="single" w:sz="4" w:space="0" w:color="auto"/>
            </w:tcBorders>
          </w:tcPr>
          <w:p w:rsidR="00965B60" w:rsidRPr="00A170A5" w:rsidRDefault="008D6305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072111</w:t>
            </w:r>
          </w:p>
        </w:tc>
        <w:tc>
          <w:tcPr>
            <w:tcW w:w="3587" w:type="pct"/>
            <w:tcBorders>
              <w:bottom w:val="single" w:sz="4" w:space="0" w:color="auto"/>
            </w:tcBorders>
          </w:tcPr>
          <w:p w:rsidR="00965B60" w:rsidRPr="00A170A5" w:rsidRDefault="008D6305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Háziorvosi alapellátás</w:t>
            </w:r>
          </w:p>
        </w:tc>
      </w:tr>
      <w:tr w:rsidR="00D5245E" w:rsidRPr="00A170A5" w:rsidTr="0020571B">
        <w:tc>
          <w:tcPr>
            <w:tcW w:w="248" w:type="pct"/>
            <w:tcBorders>
              <w:bottom w:val="single" w:sz="4" w:space="0" w:color="auto"/>
            </w:tcBorders>
            <w:vAlign w:val="center"/>
          </w:tcPr>
          <w:p w:rsidR="00D5245E" w:rsidRDefault="00D5245E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E63084"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165" w:type="pct"/>
            <w:tcBorders>
              <w:bottom w:val="single" w:sz="4" w:space="0" w:color="auto"/>
            </w:tcBorders>
          </w:tcPr>
          <w:p w:rsidR="00D5245E" w:rsidRDefault="00D5245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072311</w:t>
            </w:r>
          </w:p>
        </w:tc>
        <w:tc>
          <w:tcPr>
            <w:tcW w:w="3587" w:type="pct"/>
            <w:tcBorders>
              <w:bottom w:val="single" w:sz="4" w:space="0" w:color="auto"/>
            </w:tcBorders>
          </w:tcPr>
          <w:p w:rsidR="00D5245E" w:rsidRDefault="00D5245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Fogorvosi alapellátás</w:t>
            </w:r>
          </w:p>
        </w:tc>
      </w:tr>
      <w:tr w:rsidR="00B07A4C" w:rsidRPr="00A170A5" w:rsidTr="0020571B">
        <w:tc>
          <w:tcPr>
            <w:tcW w:w="248" w:type="pct"/>
            <w:tcBorders>
              <w:bottom w:val="single" w:sz="4" w:space="0" w:color="auto"/>
            </w:tcBorders>
            <w:vAlign w:val="center"/>
          </w:tcPr>
          <w:p w:rsidR="00B07A4C" w:rsidRDefault="00B07A4C" w:rsidP="00FA39B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18</w:t>
            </w:r>
          </w:p>
        </w:tc>
        <w:tc>
          <w:tcPr>
            <w:tcW w:w="1165" w:type="pct"/>
            <w:tcBorders>
              <w:bottom w:val="single" w:sz="4" w:space="0" w:color="auto"/>
            </w:tcBorders>
          </w:tcPr>
          <w:p w:rsidR="00B07A4C" w:rsidRDefault="00B07A4C" w:rsidP="00FA39B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081030</w:t>
            </w:r>
          </w:p>
        </w:tc>
        <w:tc>
          <w:tcPr>
            <w:tcW w:w="3587" w:type="pct"/>
            <w:tcBorders>
              <w:bottom w:val="single" w:sz="4" w:space="0" w:color="auto"/>
            </w:tcBorders>
          </w:tcPr>
          <w:p w:rsidR="00B07A4C" w:rsidRDefault="00B07A4C" w:rsidP="00FA39B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Sportlétesítmények, edzőtáborok működtetése és fejlesztése</w:t>
            </w:r>
          </w:p>
        </w:tc>
      </w:tr>
      <w:tr w:rsidR="00B07A4C" w:rsidRPr="00A170A5" w:rsidTr="0020571B">
        <w:tc>
          <w:tcPr>
            <w:tcW w:w="248" w:type="pct"/>
            <w:tcBorders>
              <w:bottom w:val="single" w:sz="4" w:space="0" w:color="auto"/>
            </w:tcBorders>
            <w:vAlign w:val="center"/>
          </w:tcPr>
          <w:p w:rsidR="00B07A4C" w:rsidRDefault="00B07A4C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19</w:t>
            </w:r>
          </w:p>
        </w:tc>
        <w:tc>
          <w:tcPr>
            <w:tcW w:w="1165" w:type="pct"/>
            <w:tcBorders>
              <w:bottom w:val="single" w:sz="4" w:space="0" w:color="auto"/>
            </w:tcBorders>
          </w:tcPr>
          <w:p w:rsidR="00B07A4C" w:rsidRDefault="00B07A4C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091220</w:t>
            </w:r>
          </w:p>
        </w:tc>
        <w:tc>
          <w:tcPr>
            <w:tcW w:w="3587" w:type="pct"/>
            <w:tcBorders>
              <w:bottom w:val="single" w:sz="4" w:space="0" w:color="auto"/>
            </w:tcBorders>
          </w:tcPr>
          <w:p w:rsidR="00B07A4C" w:rsidRDefault="00B07A4C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Köznevelési intézmény 1-4. évfolyamán tanulók nevelésével, oktatásával összefüggő működtetési feladatok</w:t>
            </w:r>
          </w:p>
        </w:tc>
      </w:tr>
      <w:tr w:rsidR="00B07A4C" w:rsidRPr="00A170A5" w:rsidTr="0020571B">
        <w:tc>
          <w:tcPr>
            <w:tcW w:w="248" w:type="pct"/>
            <w:tcBorders>
              <w:bottom w:val="single" w:sz="4" w:space="0" w:color="auto"/>
            </w:tcBorders>
            <w:vAlign w:val="center"/>
          </w:tcPr>
          <w:p w:rsidR="00B07A4C" w:rsidRDefault="00B07A4C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20</w:t>
            </w:r>
          </w:p>
        </w:tc>
        <w:tc>
          <w:tcPr>
            <w:tcW w:w="1165" w:type="pct"/>
            <w:tcBorders>
              <w:bottom w:val="single" w:sz="4" w:space="0" w:color="auto"/>
            </w:tcBorders>
          </w:tcPr>
          <w:p w:rsidR="00B07A4C" w:rsidRDefault="00B07A4C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092120</w:t>
            </w:r>
          </w:p>
        </w:tc>
        <w:tc>
          <w:tcPr>
            <w:tcW w:w="3587" w:type="pct"/>
            <w:tcBorders>
              <w:bottom w:val="single" w:sz="4" w:space="0" w:color="auto"/>
            </w:tcBorders>
          </w:tcPr>
          <w:p w:rsidR="00B07A4C" w:rsidRDefault="00B07A4C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Köznevelési intézmény 5-8. évfolyamán tanulók nevelésével, oktatásával összefüggő működtetési feladatok</w:t>
            </w:r>
          </w:p>
        </w:tc>
      </w:tr>
      <w:tr w:rsidR="00B07A4C" w:rsidRPr="00A170A5" w:rsidTr="0020571B"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7A4C" w:rsidRPr="00A170A5" w:rsidRDefault="00B07A4C" w:rsidP="0020571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165" w:type="pct"/>
            <w:tcBorders>
              <w:top w:val="nil"/>
              <w:left w:val="nil"/>
              <w:bottom w:val="nil"/>
              <w:right w:val="nil"/>
            </w:tcBorders>
          </w:tcPr>
          <w:p w:rsidR="00B07A4C" w:rsidRPr="00A170A5" w:rsidRDefault="00B07A4C" w:rsidP="0020571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587" w:type="pct"/>
            <w:tcBorders>
              <w:top w:val="nil"/>
              <w:left w:val="nil"/>
              <w:bottom w:val="nil"/>
              <w:right w:val="nil"/>
            </w:tcBorders>
          </w:tcPr>
          <w:p w:rsidR="00B07A4C" w:rsidRPr="00A170A5" w:rsidRDefault="00B07A4C" w:rsidP="0020571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E57AA3" w:rsidRPr="003341C7" w:rsidRDefault="00E57AA3" w:rsidP="007530A5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illetékessége, működési területe:</w:t>
      </w:r>
      <w:r w:rsidR="007530A5">
        <w:rPr>
          <w:rFonts w:asciiTheme="majorHAnsi" w:hAnsiTheme="majorHAnsi"/>
          <w:sz w:val="22"/>
          <w:szCs w:val="22"/>
        </w:rPr>
        <w:t xml:space="preserve"> Berhida Város közigazgatási területe</w:t>
      </w:r>
    </w:p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:rsidR="00C81BB0" w:rsidRPr="00FA39BD" w:rsidRDefault="00E57AA3" w:rsidP="00FA39BD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vezetőjének megbízási rendje:</w:t>
      </w:r>
      <w:r w:rsidR="00FA39BD">
        <w:rPr>
          <w:rFonts w:asciiTheme="majorHAnsi" w:hAnsiTheme="majorHAnsi"/>
          <w:sz w:val="22"/>
          <w:szCs w:val="22"/>
        </w:rPr>
        <w:t xml:space="preserve"> A</w:t>
      </w:r>
      <w:r w:rsidR="00C81BB0">
        <w:rPr>
          <w:rFonts w:asciiTheme="majorHAnsi" w:hAnsiTheme="majorHAnsi"/>
          <w:sz w:val="22"/>
          <w:szCs w:val="22"/>
        </w:rPr>
        <w:t xml:space="preserve"> képviselő-testület – pályázat alapján –</w:t>
      </w:r>
      <w:r w:rsidR="00C81BB0" w:rsidRPr="00C81BB0">
        <w:rPr>
          <w:rFonts w:asciiTheme="majorHAnsi" w:hAnsiTheme="majorHAnsi"/>
          <w:sz w:val="22"/>
          <w:szCs w:val="22"/>
        </w:rPr>
        <w:t xml:space="preserve"> a</w:t>
      </w:r>
      <w:r w:rsidR="00FA39BD">
        <w:rPr>
          <w:rFonts w:asciiTheme="majorHAnsi" w:hAnsiTheme="majorHAnsi"/>
          <w:sz w:val="22"/>
          <w:szCs w:val="22"/>
        </w:rPr>
        <w:t xml:space="preserve"> közalkalmazottak jogállásáról </w:t>
      </w:r>
      <w:r w:rsidR="0081539C">
        <w:rPr>
          <w:rFonts w:asciiTheme="majorHAnsi" w:hAnsiTheme="majorHAnsi"/>
          <w:sz w:val="22"/>
          <w:szCs w:val="22"/>
        </w:rPr>
        <w:t>szóló</w:t>
      </w:r>
      <w:r w:rsidR="00381DED">
        <w:rPr>
          <w:rFonts w:asciiTheme="majorHAnsi" w:hAnsiTheme="majorHAnsi"/>
          <w:sz w:val="22"/>
          <w:szCs w:val="22"/>
        </w:rPr>
        <w:t xml:space="preserve"> </w:t>
      </w:r>
      <w:bookmarkStart w:id="0" w:name="_GoBack"/>
      <w:bookmarkEnd w:id="0"/>
      <w:r w:rsidR="0081539C">
        <w:rPr>
          <w:rFonts w:asciiTheme="majorHAnsi" w:hAnsiTheme="majorHAnsi"/>
          <w:sz w:val="22"/>
          <w:szCs w:val="22"/>
        </w:rPr>
        <w:t xml:space="preserve">1992. évi XXXIII. törvényben meghatározottak szerint, a törvényben megállapított képesítési követelményeknek és az </w:t>
      </w:r>
      <w:r w:rsidR="00C81BB0">
        <w:rPr>
          <w:rFonts w:asciiTheme="majorHAnsi" w:hAnsiTheme="majorHAnsi"/>
          <w:sz w:val="22"/>
          <w:szCs w:val="22"/>
        </w:rPr>
        <w:t>önkormányzat által a pályázati kiírásban meghatározott feltételeknek megfelelő vezetőt bíz meg. A ve</w:t>
      </w:r>
      <w:r w:rsidR="00FA39BD">
        <w:rPr>
          <w:rFonts w:asciiTheme="majorHAnsi" w:hAnsiTheme="majorHAnsi"/>
          <w:sz w:val="22"/>
          <w:szCs w:val="22"/>
        </w:rPr>
        <w:t>zetői megbízás határozott időre</w:t>
      </w:r>
      <w:r w:rsidR="0020571B">
        <w:rPr>
          <w:rFonts w:asciiTheme="majorHAnsi" w:hAnsiTheme="majorHAnsi"/>
          <w:sz w:val="22"/>
          <w:szCs w:val="22"/>
        </w:rPr>
        <w:t xml:space="preserve"> </w:t>
      </w:r>
      <w:r w:rsidR="00C81BB0">
        <w:rPr>
          <w:rFonts w:asciiTheme="majorHAnsi" w:hAnsiTheme="majorHAnsi"/>
          <w:sz w:val="22"/>
          <w:szCs w:val="22"/>
        </w:rPr>
        <w:t xml:space="preserve">szól. 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2"/>
        <w:gridCol w:w="5609"/>
      </w:tblGrid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92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foglalkoztatási jogviszony</w:t>
            </w:r>
          </w:p>
        </w:tc>
        <w:tc>
          <w:tcPr>
            <w:tcW w:w="3020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jogviszonyt szabályozó jogszabály</w:t>
            </w:r>
          </w:p>
        </w:tc>
      </w:tr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:rsidR="00420503" w:rsidRPr="00A170A5" w:rsidRDefault="00513EBC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közalkalmazott</w:t>
            </w:r>
            <w:r w:rsidR="00753C71">
              <w:rPr>
                <w:rFonts w:asciiTheme="majorHAnsi" w:hAnsiTheme="majorHAnsi"/>
                <w:sz w:val="22"/>
                <w:szCs w:val="22"/>
              </w:rPr>
              <w:t>i jogviszony</w:t>
            </w:r>
          </w:p>
        </w:tc>
        <w:tc>
          <w:tcPr>
            <w:tcW w:w="3020" w:type="pct"/>
          </w:tcPr>
          <w:p w:rsidR="00420503" w:rsidRPr="00A170A5" w:rsidRDefault="00753C7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</w:t>
            </w:r>
            <w:r w:rsidR="00513EBC">
              <w:rPr>
                <w:rFonts w:asciiTheme="majorHAnsi" w:hAnsiTheme="majorHAnsi"/>
                <w:sz w:val="22"/>
                <w:szCs w:val="22"/>
              </w:rPr>
              <w:t xml:space="preserve">özalkalmazottak jogállásáról </w:t>
            </w:r>
            <w:r>
              <w:rPr>
                <w:rFonts w:asciiTheme="majorHAnsi" w:hAnsiTheme="majorHAnsi"/>
                <w:sz w:val="22"/>
                <w:szCs w:val="22"/>
              </w:rPr>
              <w:t>szóló 1992. évi XXXIII. törvény</w:t>
            </w:r>
          </w:p>
        </w:tc>
      </w:tr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692" w:type="pct"/>
          </w:tcPr>
          <w:p w:rsidR="00420503" w:rsidRPr="00A170A5" w:rsidRDefault="00753C7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munkaviszony</w:t>
            </w:r>
          </w:p>
        </w:tc>
        <w:tc>
          <w:tcPr>
            <w:tcW w:w="3020" w:type="pct"/>
          </w:tcPr>
          <w:p w:rsidR="00420503" w:rsidRPr="00A170A5" w:rsidRDefault="00513EBC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Munka Törvénykönyvéről szóló 2012. évi I. törvény</w:t>
            </w:r>
          </w:p>
        </w:tc>
      </w:tr>
      <w:tr w:rsidR="00420503" w:rsidRPr="00A170A5" w:rsidTr="00420503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692" w:type="pct"/>
          </w:tcPr>
          <w:p w:rsidR="00420503" w:rsidRPr="00A170A5" w:rsidRDefault="00753C7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megbízási jogviszony</w:t>
            </w:r>
          </w:p>
        </w:tc>
        <w:tc>
          <w:tcPr>
            <w:tcW w:w="3020" w:type="pct"/>
          </w:tcPr>
          <w:p w:rsidR="00420503" w:rsidRPr="00A170A5" w:rsidRDefault="00513EBC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Po</w:t>
            </w:r>
            <w:r w:rsidR="00753C71">
              <w:rPr>
                <w:rFonts w:asciiTheme="majorHAnsi" w:hAnsiTheme="majorHAnsi"/>
                <w:sz w:val="22"/>
                <w:szCs w:val="22"/>
              </w:rPr>
              <w:t xml:space="preserve">lgári Törvénykönyvről szóló 2013. évi </w:t>
            </w:r>
            <w:r>
              <w:rPr>
                <w:rFonts w:asciiTheme="majorHAnsi" w:hAnsiTheme="majorHAnsi"/>
                <w:sz w:val="22"/>
                <w:szCs w:val="22"/>
              </w:rPr>
              <w:t>V. törvény</w:t>
            </w:r>
          </w:p>
        </w:tc>
      </w:tr>
      <w:tr w:rsidR="00753C71" w:rsidRPr="00A170A5" w:rsidTr="00420503">
        <w:tc>
          <w:tcPr>
            <w:tcW w:w="288" w:type="pct"/>
            <w:vAlign w:val="center"/>
          </w:tcPr>
          <w:p w:rsidR="00753C71" w:rsidRPr="00A170A5" w:rsidRDefault="00753C71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692" w:type="pct"/>
          </w:tcPr>
          <w:p w:rsidR="00753C71" w:rsidRDefault="00753C71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közfoglalkoztatási jogviszony</w:t>
            </w:r>
          </w:p>
        </w:tc>
        <w:tc>
          <w:tcPr>
            <w:tcW w:w="3020" w:type="pct"/>
          </w:tcPr>
          <w:p w:rsidR="00753C71" w:rsidRDefault="005E4E4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 közfoglalkoztatásról és a közfoglalkoztatáshoz kapcsolódó, valamint egyéb törvények módosításáról szóló 2011. évi CVI. törvény</w:t>
            </w:r>
          </w:p>
        </w:tc>
      </w:tr>
    </w:tbl>
    <w:p w:rsidR="00E57AA3" w:rsidRPr="00E57AA3" w:rsidRDefault="00E57AA3" w:rsidP="00417E47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360" w:after="480"/>
        <w:ind w:left="357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Záró rendelkezés</w:t>
      </w:r>
    </w:p>
    <w:p w:rsidR="00417E47" w:rsidRDefault="006151B6" w:rsidP="00417E47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2A0DDD">
        <w:rPr>
          <w:rFonts w:asciiTheme="majorHAnsi" w:hAnsiTheme="majorHAnsi"/>
          <w:sz w:val="22"/>
          <w:szCs w:val="24"/>
        </w:rPr>
        <w:t xml:space="preserve">Jelen alapító okiratot a törzskönyvi nyilvántartásba történő bejegyzés </w:t>
      </w:r>
      <w:r w:rsidRPr="003621B0">
        <w:rPr>
          <w:rFonts w:asciiTheme="majorHAnsi" w:hAnsiTheme="majorHAnsi"/>
          <w:sz w:val="22"/>
          <w:szCs w:val="24"/>
        </w:rPr>
        <w:t>napjától</w:t>
      </w:r>
      <w:r w:rsidRPr="002A0DDD">
        <w:rPr>
          <w:rFonts w:asciiTheme="majorHAnsi" w:hAnsiTheme="majorHAnsi"/>
          <w:sz w:val="22"/>
          <w:szCs w:val="24"/>
        </w:rPr>
        <w:t xml:space="preserve"> kell alkalmazni, ezzel egyidejűleg a költségvetési szerv </w:t>
      </w:r>
      <w:r w:rsidR="00F5304A" w:rsidRPr="00F5304A">
        <w:rPr>
          <w:rFonts w:asciiTheme="majorHAnsi" w:hAnsiTheme="majorHAnsi"/>
          <w:sz w:val="22"/>
          <w:szCs w:val="24"/>
        </w:rPr>
        <w:t xml:space="preserve">2014. február 27. </w:t>
      </w:r>
      <w:r w:rsidR="00F5304A">
        <w:rPr>
          <w:rFonts w:asciiTheme="majorHAnsi" w:hAnsiTheme="majorHAnsi"/>
          <w:sz w:val="22"/>
          <w:szCs w:val="24"/>
        </w:rPr>
        <w:t>napján kelt</w:t>
      </w:r>
      <w:r w:rsidR="00417E47">
        <w:rPr>
          <w:rFonts w:asciiTheme="majorHAnsi" w:hAnsiTheme="majorHAnsi"/>
          <w:sz w:val="22"/>
          <w:szCs w:val="24"/>
        </w:rPr>
        <w:t xml:space="preserve"> alapító okiratot visszavonom.</w:t>
      </w:r>
    </w:p>
    <w:p w:rsidR="00417E47" w:rsidRDefault="00417E47" w:rsidP="00417E47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417E47" w:rsidRDefault="006151B6" w:rsidP="00417E47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2A0DDD">
        <w:rPr>
          <w:rFonts w:asciiTheme="majorHAnsi" w:hAnsiTheme="majorHAnsi"/>
          <w:sz w:val="22"/>
          <w:szCs w:val="24"/>
        </w:rPr>
        <w:t>Kelt</w:t>
      </w:r>
      <w:r w:rsidRPr="00A260C7">
        <w:rPr>
          <w:rFonts w:asciiTheme="majorHAnsi" w:hAnsiTheme="majorHAnsi"/>
          <w:sz w:val="22"/>
          <w:szCs w:val="24"/>
        </w:rPr>
        <w:t xml:space="preserve">: </w:t>
      </w:r>
      <w:r w:rsidR="00A260C7" w:rsidRPr="00A260C7">
        <w:rPr>
          <w:rFonts w:asciiTheme="majorHAnsi" w:hAnsiTheme="majorHAnsi"/>
          <w:sz w:val="22"/>
          <w:szCs w:val="24"/>
        </w:rPr>
        <w:t>Berhida, időbélyegző szerint</w:t>
      </w:r>
    </w:p>
    <w:p w:rsidR="00417E47" w:rsidRDefault="00417E47" w:rsidP="00417E47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6151B6" w:rsidRPr="00E57AA3" w:rsidRDefault="00417E47" w:rsidP="00417E47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>
        <w:rPr>
          <w:rFonts w:asciiTheme="majorHAnsi" w:hAnsiTheme="majorHAnsi"/>
          <w:sz w:val="22"/>
          <w:szCs w:val="24"/>
        </w:rPr>
        <w:t xml:space="preserve">                                                                                              </w:t>
      </w:r>
      <w:r w:rsidR="006151B6" w:rsidRPr="00E57AA3">
        <w:rPr>
          <w:rFonts w:asciiTheme="majorHAnsi" w:hAnsiTheme="majorHAnsi"/>
          <w:sz w:val="22"/>
          <w:szCs w:val="24"/>
        </w:rPr>
        <w:t>P.H.</w:t>
      </w:r>
    </w:p>
    <w:p w:rsidR="006151B6" w:rsidRPr="00417E47" w:rsidRDefault="00417E47" w:rsidP="006151B6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22"/>
          <w:szCs w:val="24"/>
        </w:rPr>
      </w:pPr>
      <w:r w:rsidRPr="00417E47">
        <w:rPr>
          <w:rFonts w:asciiTheme="majorHAnsi" w:hAnsiTheme="majorHAnsi"/>
          <w:sz w:val="22"/>
          <w:szCs w:val="24"/>
        </w:rPr>
        <w:t>Pergő Margit Cecília</w:t>
      </w:r>
    </w:p>
    <w:sectPr w:rsidR="006151B6" w:rsidRPr="00417E47" w:rsidSect="00615800">
      <w:headerReference w:type="even" r:id="rId9"/>
      <w:headerReference w:type="default" r:id="rId10"/>
      <w:footerReference w:type="default" r:id="rId11"/>
      <w:headerReference w:type="first" r:id="rId12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04C" w:rsidRDefault="0018504C" w:rsidP="00861402">
      <w:r>
        <w:separator/>
      </w:r>
    </w:p>
  </w:endnote>
  <w:endnote w:type="continuationSeparator" w:id="0">
    <w:p w:rsidR="0018504C" w:rsidRDefault="0018504C" w:rsidP="00861402">
      <w:r>
        <w:continuationSeparator/>
      </w:r>
    </w:p>
  </w:endnote>
  <w:endnote w:type="continuationNotice" w:id="1">
    <w:p w:rsidR="0018504C" w:rsidRDefault="001850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04C" w:rsidRPr="009F2115" w:rsidRDefault="0018504C" w:rsidP="002E7C12">
    <w:pPr>
      <w:pStyle w:val="llb"/>
      <w:jc w:val="center"/>
      <w:rPr>
        <w:rFonts w:asciiTheme="majorHAnsi" w:hAnsiTheme="majorHAnsi"/>
        <w:sz w:val="22"/>
        <w:szCs w:val="22"/>
      </w:rPr>
    </w:pPr>
    <w:r w:rsidRPr="009F2115">
      <w:rPr>
        <w:rFonts w:asciiTheme="majorHAnsi" w:hAnsiTheme="majorHAnsi"/>
        <w:sz w:val="22"/>
        <w:szCs w:val="22"/>
      </w:rPr>
      <w:fldChar w:fldCharType="begin"/>
    </w:r>
    <w:r w:rsidRPr="009F2115">
      <w:rPr>
        <w:rFonts w:asciiTheme="majorHAnsi" w:hAnsiTheme="majorHAnsi"/>
        <w:sz w:val="22"/>
        <w:szCs w:val="22"/>
      </w:rPr>
      <w:instrText xml:space="preserve"> PAGE   \* MERGEFORMAT </w:instrText>
    </w:r>
    <w:r w:rsidRPr="009F2115">
      <w:rPr>
        <w:rFonts w:asciiTheme="majorHAnsi" w:hAnsiTheme="majorHAnsi"/>
        <w:sz w:val="22"/>
        <w:szCs w:val="22"/>
      </w:rPr>
      <w:fldChar w:fldCharType="separate"/>
    </w:r>
    <w:r w:rsidR="00381DED">
      <w:rPr>
        <w:rFonts w:asciiTheme="majorHAnsi" w:hAnsiTheme="majorHAnsi"/>
        <w:noProof/>
        <w:sz w:val="22"/>
        <w:szCs w:val="22"/>
      </w:rPr>
      <w:t>2</w:t>
    </w:r>
    <w:r w:rsidRPr="009F2115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04C" w:rsidRDefault="0018504C" w:rsidP="00861402">
      <w:r>
        <w:separator/>
      </w:r>
    </w:p>
  </w:footnote>
  <w:footnote w:type="continuationSeparator" w:id="0">
    <w:p w:rsidR="0018504C" w:rsidRDefault="0018504C" w:rsidP="00861402">
      <w:r>
        <w:continuationSeparator/>
      </w:r>
    </w:p>
  </w:footnote>
  <w:footnote w:type="continuationNotice" w:id="1">
    <w:p w:rsidR="0018504C" w:rsidRDefault="0018504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04C" w:rsidRDefault="0018504C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04C" w:rsidRDefault="0018504C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04C" w:rsidRDefault="0018504C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11"/>
  </w:num>
  <w:num w:numId="9">
    <w:abstractNumId w:val="17"/>
  </w:num>
  <w:num w:numId="10">
    <w:abstractNumId w:val="14"/>
  </w:num>
  <w:num w:numId="11">
    <w:abstractNumId w:val="8"/>
  </w:num>
  <w:num w:numId="12">
    <w:abstractNumId w:val="6"/>
  </w:num>
  <w:num w:numId="13">
    <w:abstractNumId w:val="18"/>
  </w:num>
  <w:num w:numId="14">
    <w:abstractNumId w:val="15"/>
  </w:num>
  <w:num w:numId="15">
    <w:abstractNumId w:val="2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Formatting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02"/>
    <w:rsid w:val="00003399"/>
    <w:rsid w:val="00005FA3"/>
    <w:rsid w:val="0000774D"/>
    <w:rsid w:val="00014C66"/>
    <w:rsid w:val="00016E96"/>
    <w:rsid w:val="000200C1"/>
    <w:rsid w:val="00021BC4"/>
    <w:rsid w:val="00021D5A"/>
    <w:rsid w:val="000233C5"/>
    <w:rsid w:val="000324DD"/>
    <w:rsid w:val="00051256"/>
    <w:rsid w:val="00056A15"/>
    <w:rsid w:val="0006031B"/>
    <w:rsid w:val="0006058A"/>
    <w:rsid w:val="0006567D"/>
    <w:rsid w:val="00080087"/>
    <w:rsid w:val="000857E4"/>
    <w:rsid w:val="000B4360"/>
    <w:rsid w:val="000B6ABC"/>
    <w:rsid w:val="000C6A18"/>
    <w:rsid w:val="000D26E4"/>
    <w:rsid w:val="000D2B7F"/>
    <w:rsid w:val="000E4A08"/>
    <w:rsid w:val="000E5193"/>
    <w:rsid w:val="00105E00"/>
    <w:rsid w:val="001130D2"/>
    <w:rsid w:val="0011403E"/>
    <w:rsid w:val="00114A3E"/>
    <w:rsid w:val="0011565C"/>
    <w:rsid w:val="00136514"/>
    <w:rsid w:val="001375B6"/>
    <w:rsid w:val="00141015"/>
    <w:rsid w:val="00145E2F"/>
    <w:rsid w:val="00156898"/>
    <w:rsid w:val="00160774"/>
    <w:rsid w:val="00181139"/>
    <w:rsid w:val="0018504C"/>
    <w:rsid w:val="001864ED"/>
    <w:rsid w:val="00186A1E"/>
    <w:rsid w:val="001911E9"/>
    <w:rsid w:val="00193B81"/>
    <w:rsid w:val="00195AD9"/>
    <w:rsid w:val="00196600"/>
    <w:rsid w:val="001975C6"/>
    <w:rsid w:val="001A3725"/>
    <w:rsid w:val="001A6118"/>
    <w:rsid w:val="001B32D9"/>
    <w:rsid w:val="001B4076"/>
    <w:rsid w:val="001B56DD"/>
    <w:rsid w:val="001C3EE1"/>
    <w:rsid w:val="001C60DC"/>
    <w:rsid w:val="001D12FA"/>
    <w:rsid w:val="001D4424"/>
    <w:rsid w:val="001E4CA1"/>
    <w:rsid w:val="001E51F2"/>
    <w:rsid w:val="001E69CE"/>
    <w:rsid w:val="001F3A19"/>
    <w:rsid w:val="00201D72"/>
    <w:rsid w:val="00201E33"/>
    <w:rsid w:val="0020571B"/>
    <w:rsid w:val="00205FF9"/>
    <w:rsid w:val="00212B0A"/>
    <w:rsid w:val="00225359"/>
    <w:rsid w:val="00230B5B"/>
    <w:rsid w:val="002406C1"/>
    <w:rsid w:val="00246BF1"/>
    <w:rsid w:val="00270A43"/>
    <w:rsid w:val="00287A35"/>
    <w:rsid w:val="00295F8D"/>
    <w:rsid w:val="002A0DDD"/>
    <w:rsid w:val="002A4403"/>
    <w:rsid w:val="002B0F3B"/>
    <w:rsid w:val="002B7552"/>
    <w:rsid w:val="002D49A9"/>
    <w:rsid w:val="002E7C12"/>
    <w:rsid w:val="002F0BB2"/>
    <w:rsid w:val="002F1752"/>
    <w:rsid w:val="002F60F0"/>
    <w:rsid w:val="002F771D"/>
    <w:rsid w:val="00326598"/>
    <w:rsid w:val="003341C7"/>
    <w:rsid w:val="003424E1"/>
    <w:rsid w:val="00346183"/>
    <w:rsid w:val="00351687"/>
    <w:rsid w:val="003621B0"/>
    <w:rsid w:val="003657EC"/>
    <w:rsid w:val="0036687F"/>
    <w:rsid w:val="00381DED"/>
    <w:rsid w:val="003A1624"/>
    <w:rsid w:val="003A67EA"/>
    <w:rsid w:val="003B38B8"/>
    <w:rsid w:val="003B4664"/>
    <w:rsid w:val="003B4891"/>
    <w:rsid w:val="003B7828"/>
    <w:rsid w:val="003D0B1C"/>
    <w:rsid w:val="003D1F9B"/>
    <w:rsid w:val="003D55AD"/>
    <w:rsid w:val="003D5AE7"/>
    <w:rsid w:val="003D6F4F"/>
    <w:rsid w:val="003E0C77"/>
    <w:rsid w:val="003E2B16"/>
    <w:rsid w:val="003F37BF"/>
    <w:rsid w:val="004048E2"/>
    <w:rsid w:val="00416954"/>
    <w:rsid w:val="00417E47"/>
    <w:rsid w:val="00420503"/>
    <w:rsid w:val="0042792C"/>
    <w:rsid w:val="00442C7B"/>
    <w:rsid w:val="004520EA"/>
    <w:rsid w:val="00454935"/>
    <w:rsid w:val="0045799E"/>
    <w:rsid w:val="004663AB"/>
    <w:rsid w:val="004719E6"/>
    <w:rsid w:val="00474140"/>
    <w:rsid w:val="00480880"/>
    <w:rsid w:val="00486B00"/>
    <w:rsid w:val="00495374"/>
    <w:rsid w:val="004977BD"/>
    <w:rsid w:val="004A78E8"/>
    <w:rsid w:val="004B61D7"/>
    <w:rsid w:val="004E1997"/>
    <w:rsid w:val="004E5BA0"/>
    <w:rsid w:val="004F65B7"/>
    <w:rsid w:val="005015CB"/>
    <w:rsid w:val="00512AAC"/>
    <w:rsid w:val="00513EBC"/>
    <w:rsid w:val="005343E3"/>
    <w:rsid w:val="0053549D"/>
    <w:rsid w:val="00547A4C"/>
    <w:rsid w:val="00550FD3"/>
    <w:rsid w:val="00552EAB"/>
    <w:rsid w:val="00562236"/>
    <w:rsid w:val="005640FE"/>
    <w:rsid w:val="00566F3C"/>
    <w:rsid w:val="005749EE"/>
    <w:rsid w:val="0059292E"/>
    <w:rsid w:val="005A527B"/>
    <w:rsid w:val="005B44DC"/>
    <w:rsid w:val="005C1EF7"/>
    <w:rsid w:val="005D5027"/>
    <w:rsid w:val="005E4865"/>
    <w:rsid w:val="005E4A5A"/>
    <w:rsid w:val="005E4E43"/>
    <w:rsid w:val="005E54E4"/>
    <w:rsid w:val="00607DE6"/>
    <w:rsid w:val="00613FCA"/>
    <w:rsid w:val="006151B6"/>
    <w:rsid w:val="00615800"/>
    <w:rsid w:val="00616D6C"/>
    <w:rsid w:val="0062102D"/>
    <w:rsid w:val="0062209D"/>
    <w:rsid w:val="00622B43"/>
    <w:rsid w:val="00632953"/>
    <w:rsid w:val="00642DF5"/>
    <w:rsid w:val="006541CD"/>
    <w:rsid w:val="00667A84"/>
    <w:rsid w:val="0067094F"/>
    <w:rsid w:val="00686BBA"/>
    <w:rsid w:val="0069726D"/>
    <w:rsid w:val="006B15A4"/>
    <w:rsid w:val="006C3424"/>
    <w:rsid w:val="006D148A"/>
    <w:rsid w:val="006D16FE"/>
    <w:rsid w:val="006D2099"/>
    <w:rsid w:val="006D20BE"/>
    <w:rsid w:val="006E4FAC"/>
    <w:rsid w:val="006F35EC"/>
    <w:rsid w:val="006F5BF5"/>
    <w:rsid w:val="006F60C5"/>
    <w:rsid w:val="007020EB"/>
    <w:rsid w:val="00707D76"/>
    <w:rsid w:val="00710336"/>
    <w:rsid w:val="00713BFB"/>
    <w:rsid w:val="00722627"/>
    <w:rsid w:val="007240A4"/>
    <w:rsid w:val="00724AA3"/>
    <w:rsid w:val="00731418"/>
    <w:rsid w:val="007416DF"/>
    <w:rsid w:val="00744E0B"/>
    <w:rsid w:val="00752524"/>
    <w:rsid w:val="007530A5"/>
    <w:rsid w:val="00753AA6"/>
    <w:rsid w:val="00753C71"/>
    <w:rsid w:val="007617EB"/>
    <w:rsid w:val="00761AED"/>
    <w:rsid w:val="00764229"/>
    <w:rsid w:val="00764D1D"/>
    <w:rsid w:val="00785CE9"/>
    <w:rsid w:val="00786235"/>
    <w:rsid w:val="0079168C"/>
    <w:rsid w:val="00791C6B"/>
    <w:rsid w:val="0079542F"/>
    <w:rsid w:val="007B06A6"/>
    <w:rsid w:val="007B2EC9"/>
    <w:rsid w:val="007B4C19"/>
    <w:rsid w:val="007B68DA"/>
    <w:rsid w:val="007B783F"/>
    <w:rsid w:val="007B7ACB"/>
    <w:rsid w:val="007C01D0"/>
    <w:rsid w:val="007E14B4"/>
    <w:rsid w:val="007E6425"/>
    <w:rsid w:val="0080289D"/>
    <w:rsid w:val="008135EE"/>
    <w:rsid w:val="0081539C"/>
    <w:rsid w:val="00820868"/>
    <w:rsid w:val="00820E47"/>
    <w:rsid w:val="00821BB6"/>
    <w:rsid w:val="00823A57"/>
    <w:rsid w:val="00824A87"/>
    <w:rsid w:val="00826D21"/>
    <w:rsid w:val="00827F28"/>
    <w:rsid w:val="00835907"/>
    <w:rsid w:val="00835AD8"/>
    <w:rsid w:val="00845C9F"/>
    <w:rsid w:val="0084614D"/>
    <w:rsid w:val="0085132C"/>
    <w:rsid w:val="008520F5"/>
    <w:rsid w:val="00861402"/>
    <w:rsid w:val="0086367D"/>
    <w:rsid w:val="00864B30"/>
    <w:rsid w:val="008856A2"/>
    <w:rsid w:val="008923FD"/>
    <w:rsid w:val="008A0E85"/>
    <w:rsid w:val="008A7A6B"/>
    <w:rsid w:val="008B5EFF"/>
    <w:rsid w:val="008C0F8B"/>
    <w:rsid w:val="008C28E7"/>
    <w:rsid w:val="008D1BDE"/>
    <w:rsid w:val="008D6305"/>
    <w:rsid w:val="008D6FD1"/>
    <w:rsid w:val="008D7130"/>
    <w:rsid w:val="008D74FF"/>
    <w:rsid w:val="008E3DBD"/>
    <w:rsid w:val="008E5C1B"/>
    <w:rsid w:val="008F1B58"/>
    <w:rsid w:val="00903F65"/>
    <w:rsid w:val="009054A6"/>
    <w:rsid w:val="00913C3F"/>
    <w:rsid w:val="009213CD"/>
    <w:rsid w:val="009330B7"/>
    <w:rsid w:val="00945CD5"/>
    <w:rsid w:val="00947D3E"/>
    <w:rsid w:val="00960F7C"/>
    <w:rsid w:val="00965B60"/>
    <w:rsid w:val="009710E7"/>
    <w:rsid w:val="00973D80"/>
    <w:rsid w:val="00985D73"/>
    <w:rsid w:val="00985D85"/>
    <w:rsid w:val="00991CFB"/>
    <w:rsid w:val="009953D2"/>
    <w:rsid w:val="009A3F59"/>
    <w:rsid w:val="009A6FD1"/>
    <w:rsid w:val="009D28E9"/>
    <w:rsid w:val="009E475A"/>
    <w:rsid w:val="009E7F63"/>
    <w:rsid w:val="009F2115"/>
    <w:rsid w:val="009F31C7"/>
    <w:rsid w:val="00A00120"/>
    <w:rsid w:val="00A01186"/>
    <w:rsid w:val="00A019F1"/>
    <w:rsid w:val="00A113F6"/>
    <w:rsid w:val="00A170A5"/>
    <w:rsid w:val="00A2304D"/>
    <w:rsid w:val="00A247FF"/>
    <w:rsid w:val="00A260C7"/>
    <w:rsid w:val="00A27F87"/>
    <w:rsid w:val="00A322EA"/>
    <w:rsid w:val="00A40892"/>
    <w:rsid w:val="00A43DC0"/>
    <w:rsid w:val="00A46DBA"/>
    <w:rsid w:val="00A5300B"/>
    <w:rsid w:val="00A703A0"/>
    <w:rsid w:val="00A74FCF"/>
    <w:rsid w:val="00A755BA"/>
    <w:rsid w:val="00A76FE6"/>
    <w:rsid w:val="00AA46D8"/>
    <w:rsid w:val="00AA5F20"/>
    <w:rsid w:val="00AB6837"/>
    <w:rsid w:val="00AC01C5"/>
    <w:rsid w:val="00AC75EC"/>
    <w:rsid w:val="00AD29AE"/>
    <w:rsid w:val="00AD6D29"/>
    <w:rsid w:val="00AF26CD"/>
    <w:rsid w:val="00AF282A"/>
    <w:rsid w:val="00AF3B6C"/>
    <w:rsid w:val="00AF5D15"/>
    <w:rsid w:val="00AF6D68"/>
    <w:rsid w:val="00B07A4C"/>
    <w:rsid w:val="00B129E2"/>
    <w:rsid w:val="00B16988"/>
    <w:rsid w:val="00B16D44"/>
    <w:rsid w:val="00B17887"/>
    <w:rsid w:val="00B17D29"/>
    <w:rsid w:val="00B214E8"/>
    <w:rsid w:val="00B40F9F"/>
    <w:rsid w:val="00B415B8"/>
    <w:rsid w:val="00B66FEA"/>
    <w:rsid w:val="00B75F3F"/>
    <w:rsid w:val="00B84929"/>
    <w:rsid w:val="00B85764"/>
    <w:rsid w:val="00BA7BD9"/>
    <w:rsid w:val="00BB7B3E"/>
    <w:rsid w:val="00BD5696"/>
    <w:rsid w:val="00BE6DBD"/>
    <w:rsid w:val="00BF3AFD"/>
    <w:rsid w:val="00C018EC"/>
    <w:rsid w:val="00C2210E"/>
    <w:rsid w:val="00C227EB"/>
    <w:rsid w:val="00C433A5"/>
    <w:rsid w:val="00C4464F"/>
    <w:rsid w:val="00C53E23"/>
    <w:rsid w:val="00C70582"/>
    <w:rsid w:val="00C72BCE"/>
    <w:rsid w:val="00C8030F"/>
    <w:rsid w:val="00C81BB0"/>
    <w:rsid w:val="00C857E1"/>
    <w:rsid w:val="00C93F42"/>
    <w:rsid w:val="00C965B1"/>
    <w:rsid w:val="00CB027A"/>
    <w:rsid w:val="00CB1FE8"/>
    <w:rsid w:val="00CD12CF"/>
    <w:rsid w:val="00CD4994"/>
    <w:rsid w:val="00CD5321"/>
    <w:rsid w:val="00CD6E54"/>
    <w:rsid w:val="00CE6337"/>
    <w:rsid w:val="00CF04E8"/>
    <w:rsid w:val="00CF28D9"/>
    <w:rsid w:val="00CF568E"/>
    <w:rsid w:val="00D14CE6"/>
    <w:rsid w:val="00D1591E"/>
    <w:rsid w:val="00D21BF9"/>
    <w:rsid w:val="00D24360"/>
    <w:rsid w:val="00D25ED8"/>
    <w:rsid w:val="00D33CC9"/>
    <w:rsid w:val="00D4397C"/>
    <w:rsid w:val="00D45E38"/>
    <w:rsid w:val="00D5245E"/>
    <w:rsid w:val="00D8204F"/>
    <w:rsid w:val="00D8486C"/>
    <w:rsid w:val="00D87507"/>
    <w:rsid w:val="00DA068B"/>
    <w:rsid w:val="00DA5D58"/>
    <w:rsid w:val="00DA63E7"/>
    <w:rsid w:val="00DB0A64"/>
    <w:rsid w:val="00DC12CB"/>
    <w:rsid w:val="00DC274F"/>
    <w:rsid w:val="00DD3B99"/>
    <w:rsid w:val="00DE067A"/>
    <w:rsid w:val="00DE18BC"/>
    <w:rsid w:val="00DE6486"/>
    <w:rsid w:val="00DF38D7"/>
    <w:rsid w:val="00DF6AF1"/>
    <w:rsid w:val="00E1013C"/>
    <w:rsid w:val="00E13236"/>
    <w:rsid w:val="00E26E17"/>
    <w:rsid w:val="00E5213D"/>
    <w:rsid w:val="00E54A4D"/>
    <w:rsid w:val="00E57AA3"/>
    <w:rsid w:val="00E63084"/>
    <w:rsid w:val="00E6358D"/>
    <w:rsid w:val="00E6432C"/>
    <w:rsid w:val="00E65A89"/>
    <w:rsid w:val="00E66F16"/>
    <w:rsid w:val="00E81FBE"/>
    <w:rsid w:val="00E82995"/>
    <w:rsid w:val="00E850A0"/>
    <w:rsid w:val="00E95A2B"/>
    <w:rsid w:val="00EA2F66"/>
    <w:rsid w:val="00EA49BD"/>
    <w:rsid w:val="00EB16BD"/>
    <w:rsid w:val="00EB1EE7"/>
    <w:rsid w:val="00EB5460"/>
    <w:rsid w:val="00EC66E4"/>
    <w:rsid w:val="00ED22DD"/>
    <w:rsid w:val="00ED311E"/>
    <w:rsid w:val="00ED56D4"/>
    <w:rsid w:val="00EE0481"/>
    <w:rsid w:val="00EE4603"/>
    <w:rsid w:val="00EF25C5"/>
    <w:rsid w:val="00EF2FF7"/>
    <w:rsid w:val="00F028AD"/>
    <w:rsid w:val="00F05E74"/>
    <w:rsid w:val="00F10663"/>
    <w:rsid w:val="00F27D9E"/>
    <w:rsid w:val="00F434D7"/>
    <w:rsid w:val="00F460AA"/>
    <w:rsid w:val="00F465BA"/>
    <w:rsid w:val="00F5304A"/>
    <w:rsid w:val="00F54821"/>
    <w:rsid w:val="00F54EBD"/>
    <w:rsid w:val="00F5510C"/>
    <w:rsid w:val="00F567EA"/>
    <w:rsid w:val="00F622CF"/>
    <w:rsid w:val="00F65E88"/>
    <w:rsid w:val="00F65F0E"/>
    <w:rsid w:val="00F6798C"/>
    <w:rsid w:val="00F729BB"/>
    <w:rsid w:val="00F81A8E"/>
    <w:rsid w:val="00F90400"/>
    <w:rsid w:val="00F9276A"/>
    <w:rsid w:val="00F92907"/>
    <w:rsid w:val="00F96F3A"/>
    <w:rsid w:val="00FA1C15"/>
    <w:rsid w:val="00FA39BD"/>
    <w:rsid w:val="00FA3EE8"/>
    <w:rsid w:val="00FB408C"/>
    <w:rsid w:val="00FC3097"/>
    <w:rsid w:val="00FC5905"/>
    <w:rsid w:val="00FC67C7"/>
    <w:rsid w:val="00FE0331"/>
    <w:rsid w:val="00FE2401"/>
    <w:rsid w:val="00FE4FC8"/>
    <w:rsid w:val="00FE5524"/>
    <w:rsid w:val="00FF3F33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locked/>
    <w:rsid w:val="00E57AA3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locked/>
    <w:rsid w:val="00E57AA3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3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1722F-70ED-4A9E-952F-24F45B64F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647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Asbóth Gyöngyi</cp:lastModifiedBy>
  <cp:revision>12</cp:revision>
  <cp:lastPrinted>2018-10-03T07:31:00Z</cp:lastPrinted>
  <dcterms:created xsi:type="dcterms:W3CDTF">2018-10-02T11:27:00Z</dcterms:created>
  <dcterms:modified xsi:type="dcterms:W3CDTF">2018-10-03T07:43:00Z</dcterms:modified>
</cp:coreProperties>
</file>